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Казахский национальный университет им. аль-Фараби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Высшая школа Экономики и бизнеса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Кафедра </w:t>
      </w:r>
      <w:r w:rsidR="004F3322" w:rsidRPr="004F3322">
        <w:rPr>
          <w:rFonts w:ascii="Times New Roman" w:eastAsia="Calibri" w:hAnsi="Times New Roman" w:cs="Times New Roman"/>
          <w:color w:val="000000"/>
          <w:sz w:val="28"/>
          <w:szCs w:val="28"/>
        </w:rPr>
        <w:t>Финансы и учет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ПРОГРАММА 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45B24" w:rsidRPr="00F45B24" w:rsidTr="0061681D">
        <w:trPr>
          <w:trHeight w:val="232"/>
        </w:trPr>
        <w:tc>
          <w:tcPr>
            <w:tcW w:w="10068" w:type="dxa"/>
            <w:vAlign w:val="bottom"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МЕТОДИЧЕСКИЕ РЕКОМЕНДАЦИИ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ПРОВЕДЕНИЮ итогового экзамена ПО ДИСЦИПЛИНЕ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45B24" w:rsidRPr="00F45B24" w:rsidRDefault="003651F9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651F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Корпоративные финансы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tabs>
                <w:tab w:val="num" w:pos="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(наименование учебной дисциплины по учебному плану)</w:t>
            </w:r>
          </w:p>
        </w:tc>
      </w:tr>
      <w:tr w:rsidR="00F45B24" w:rsidRPr="00F45B24" w:rsidTr="0061681D">
        <w:trPr>
          <w:trHeight w:val="193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5B24" w:rsidRPr="003651F9" w:rsidRDefault="003651F9" w:rsidP="003651F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                                 KF 3301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KF 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204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KF 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209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дисциплины по учебному плану)</w:t>
            </w:r>
          </w:p>
        </w:tc>
      </w:tr>
      <w:tr w:rsidR="00F45B24" w:rsidRPr="00F45B24" w:rsidTr="0061681D">
        <w:trPr>
          <w:trHeight w:val="138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3029FA" w:rsidRDefault="004F3322" w:rsidP="003029F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бакалавриат</w:t>
            </w:r>
            <w:r w:rsidR="00F45B24" w:rsidRPr="00F45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направлению </w:t>
            </w:r>
            <w:r w:rsidR="003029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3029FA" w:rsidRPr="003029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«5В050900-Финансы»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и наименование образовательной программы в рамках которой(</w:t>
            </w:r>
            <w:proofErr w:type="spellStart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ых</w:t>
            </w:r>
            <w:proofErr w:type="spell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  дисциплина реализуется)</w:t>
            </w:r>
          </w:p>
        </w:tc>
      </w:tr>
    </w:tbl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Pr="00F45B24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Алматы 20</w:t>
      </w:r>
      <w:r w:rsidR="003651F9">
        <w:rPr>
          <w:rFonts w:ascii="Times New Roman" w:eastAsia="Calibri" w:hAnsi="Times New Roman" w:cs="Times New Roman"/>
          <w:sz w:val="28"/>
          <w:szCs w:val="28"/>
        </w:rPr>
        <w:t>20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799"/>
      </w:tblGrid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 w:type="page"/>
            </w: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F45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оставитель: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4F3322" w:rsidP="004F33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Алиев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Б.М.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к.э.н., </w:t>
            </w:r>
            <w:proofErr w:type="spellStart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и.о</w:t>
            </w:r>
            <w:proofErr w:type="spellEnd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доцента 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кафедры «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Финансы и учет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5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(Ф.И.О., ученая степень, ученое звание, должность)</w:t>
            </w:r>
          </w:p>
        </w:tc>
      </w:tr>
    </w:tbl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Программа и методические рекомендации по проведению итогового экзамена</w:t>
      </w:r>
      <w:r w:rsidRPr="00F45B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дисциплине </w:t>
      </w:r>
      <w:r w:rsidRPr="00F45B2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651F9" w:rsidRPr="003651F9">
        <w:rPr>
          <w:rFonts w:ascii="Times New Roman" w:eastAsia="Calibri" w:hAnsi="Times New Roman" w:cs="Times New Roman"/>
          <w:b/>
          <w:sz w:val="28"/>
          <w:szCs w:val="28"/>
        </w:rPr>
        <w:t>Корпоративные финансы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F45B24">
        <w:rPr>
          <w:rFonts w:ascii="Times New Roman" w:eastAsia="Calibri" w:hAnsi="Times New Roman" w:cs="Times New Roman"/>
          <w:sz w:val="28"/>
          <w:szCs w:val="28"/>
        </w:rPr>
        <w:t>рассмотрены и одобрены на заседании кафедры «</w:t>
      </w:r>
      <w:r w:rsidR="004F3322" w:rsidRPr="004F3322">
        <w:rPr>
          <w:rFonts w:ascii="Times New Roman" w:eastAsia="Calibri" w:hAnsi="Times New Roman" w:cs="Times New Roman"/>
          <w:sz w:val="28"/>
          <w:szCs w:val="28"/>
        </w:rPr>
        <w:t>Финансы и учет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7C38EC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  <w:r w:rsidR="00F45B24" w:rsidRPr="00F45B24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F45B24" w:rsidRPr="00F45B24">
        <w:rPr>
          <w:rFonts w:ascii="Times New Roman" w:eastAsia="Calibri" w:hAnsi="Times New Roman" w:cs="Times New Roman"/>
          <w:sz w:val="28"/>
          <w:szCs w:val="28"/>
        </w:rPr>
        <w:t xml:space="preserve"> от «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="00F45B24" w:rsidRPr="00F45B2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F45B24" w:rsidRPr="00F45B24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3651F9">
        <w:rPr>
          <w:rFonts w:ascii="Times New Roman" w:eastAsia="Calibri" w:hAnsi="Times New Roman" w:cs="Times New Roman"/>
          <w:sz w:val="28"/>
          <w:szCs w:val="28"/>
        </w:rPr>
        <w:t>20</w:t>
      </w:r>
      <w:r w:rsidR="00F45B24" w:rsidRPr="00F45B24">
        <w:rPr>
          <w:rFonts w:ascii="Times New Roman" w:eastAsia="Calibri" w:hAnsi="Times New Roman" w:cs="Times New Roman"/>
          <w:sz w:val="28"/>
          <w:szCs w:val="28"/>
        </w:rPr>
        <w:t> г.</w:t>
      </w: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594B1D" w:rsidRPr="000A5CD1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По результатам обучения за 15 недель в конце 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проводится итоговый экзамен в форме</w:t>
      </w:r>
      <w:r w:rsidRPr="000A5CD1">
        <w:rPr>
          <w:b/>
          <w:sz w:val="28"/>
          <w:szCs w:val="28"/>
        </w:rPr>
        <w:t xml:space="preserve"> </w:t>
      </w:r>
      <w:r w:rsidRPr="000A5CD1">
        <w:rPr>
          <w:rFonts w:ascii="Times New Roman" w:hAnsi="Times New Roman" w:cs="Times New Roman"/>
          <w:sz w:val="28"/>
          <w:szCs w:val="28"/>
        </w:rPr>
        <w:t>теста.</w:t>
      </w:r>
    </w:p>
    <w:p w:rsidR="00594B1D" w:rsidRPr="000A5CD1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>Экзамен -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в форме теста</w:t>
      </w:r>
      <w:r w:rsidRPr="000A5CD1">
        <w:t xml:space="preserve"> 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 xml:space="preserve">в СДО </w:t>
      </w:r>
      <w:proofErr w:type="spellStart"/>
      <w:r w:rsidRPr="000A5CD1">
        <w:rPr>
          <w:rFonts w:ascii="Times New Roman" w:eastAsia="Calibri" w:hAnsi="Times New Roman" w:cs="Times New Roman"/>
          <w:bCs/>
          <w:sz w:val="28"/>
          <w:szCs w:val="28"/>
        </w:rPr>
        <w:t>Moodle</w:t>
      </w:r>
      <w:proofErr w:type="spellEnd"/>
      <w:r w:rsidRPr="000A5CD1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594B1D" w:rsidRPr="000A5CD1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>Формат экзамена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- онлайн.</w:t>
      </w:r>
    </w:p>
    <w:p w:rsidR="00594B1D" w:rsidRPr="000A5CD1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>Высший балл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 xml:space="preserve"> - 100.</w:t>
      </w:r>
    </w:p>
    <w:p w:rsidR="00594B1D" w:rsidRPr="000A5CD1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>Количество тестовых вопросов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 xml:space="preserve"> -25 вопросов.</w:t>
      </w:r>
      <w:r w:rsidRPr="000A5CD1">
        <w:rPr>
          <w:sz w:val="28"/>
          <w:szCs w:val="28"/>
        </w:rPr>
        <w:t xml:space="preserve"> 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В каждом вопросе из пяти вариантов ответа только один правильный.</w:t>
      </w:r>
    </w:p>
    <w:p w:rsidR="00594B1D" w:rsidRPr="000A5CD1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sz w:val="28"/>
          <w:szCs w:val="28"/>
        </w:rPr>
        <w:t>Длительность по времени</w:t>
      </w: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5CD1">
        <w:rPr>
          <w:rFonts w:ascii="Times New Roman" w:eastAsia="Calibri" w:hAnsi="Times New Roman" w:cs="Times New Roman"/>
          <w:b/>
          <w:sz w:val="28"/>
          <w:szCs w:val="28"/>
        </w:rPr>
        <w:t xml:space="preserve">в СДО </w:t>
      </w:r>
      <w:proofErr w:type="spellStart"/>
      <w:r w:rsidRPr="000A5CD1">
        <w:rPr>
          <w:rFonts w:ascii="Times New Roman" w:eastAsia="Calibri" w:hAnsi="Times New Roman" w:cs="Times New Roman"/>
          <w:b/>
          <w:sz w:val="28"/>
          <w:szCs w:val="28"/>
        </w:rPr>
        <w:t>Moodle</w:t>
      </w:r>
      <w:proofErr w:type="spellEnd"/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 - 60 минут. </w:t>
      </w:r>
    </w:p>
    <w:p w:rsidR="00594B1D" w:rsidRPr="000A5CD1" w:rsidRDefault="00594B1D" w:rsidP="00594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sz w:val="28"/>
          <w:szCs w:val="28"/>
        </w:rPr>
        <w:t>Расписание экзаменов</w:t>
      </w: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 - согласно расписанию в системе универ.</w:t>
      </w:r>
    </w:p>
    <w:p w:rsidR="00594B1D" w:rsidRPr="000A5CD1" w:rsidRDefault="00594B1D" w:rsidP="00594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4B1D" w:rsidRPr="000A5CD1" w:rsidRDefault="00594B1D" w:rsidP="00594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sz w:val="28"/>
          <w:szCs w:val="28"/>
        </w:rPr>
        <w:t>Контроль тестирования-</w:t>
      </w:r>
      <w:r w:rsidRPr="000A5CD1">
        <w:rPr>
          <w:sz w:val="28"/>
          <w:szCs w:val="28"/>
        </w:rPr>
        <w:t xml:space="preserve"> </w:t>
      </w: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онлайн </w:t>
      </w:r>
      <w:proofErr w:type="spellStart"/>
      <w:r w:rsidRPr="000A5CD1">
        <w:rPr>
          <w:rFonts w:ascii="Times New Roman" w:eastAsia="Calibri" w:hAnsi="Times New Roman" w:cs="Times New Roman"/>
          <w:sz w:val="28"/>
          <w:szCs w:val="28"/>
        </w:rPr>
        <w:t>прокторинг</w:t>
      </w:r>
      <w:proofErr w:type="spellEnd"/>
      <w:r w:rsidRPr="000A5C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4B1D" w:rsidRPr="000A5CD1" w:rsidRDefault="00594B1D" w:rsidP="00594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Технология </w:t>
      </w:r>
      <w:proofErr w:type="spellStart"/>
      <w:r w:rsidRPr="000A5CD1">
        <w:rPr>
          <w:rFonts w:ascii="Times New Roman" w:eastAsia="Calibri" w:hAnsi="Times New Roman" w:cs="Times New Roman"/>
          <w:sz w:val="28"/>
          <w:szCs w:val="28"/>
        </w:rPr>
        <w:t>прокторинга</w:t>
      </w:r>
      <w:proofErr w:type="spellEnd"/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 («проктор» - контроль над экзаменом). Прокторы, как и при обычном экзамене в классе, следят за честностью экзаменующихся: они выполняют задания самостоятельно и не используют дополнительные материалы. Специалист по онлайн-экзамену в режиме реального времени (веб-камера) или программа, которая контролирует рабочий стол субъекта, количество людей в кадре, посторонние звуки или голоса и даже движения глаз (кибер-защита).</w:t>
      </w:r>
      <w:r w:rsidRPr="000A5CD1">
        <w:rPr>
          <w:sz w:val="28"/>
          <w:szCs w:val="28"/>
        </w:rPr>
        <w:t xml:space="preserve"> </w:t>
      </w:r>
    </w:p>
    <w:p w:rsidR="00594B1D" w:rsidRPr="000A5CD1" w:rsidRDefault="00594B1D" w:rsidP="00594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Часто используется смешанный </w:t>
      </w:r>
      <w:proofErr w:type="spellStart"/>
      <w:r w:rsidRPr="000A5CD1">
        <w:rPr>
          <w:rFonts w:ascii="Times New Roman" w:eastAsia="Calibri" w:hAnsi="Times New Roman" w:cs="Times New Roman"/>
          <w:sz w:val="28"/>
          <w:szCs w:val="28"/>
        </w:rPr>
        <w:t>прокторинг</w:t>
      </w:r>
      <w:proofErr w:type="spellEnd"/>
      <w:r w:rsidRPr="000A5CD1">
        <w:rPr>
          <w:rFonts w:ascii="Times New Roman" w:eastAsia="Calibri" w:hAnsi="Times New Roman" w:cs="Times New Roman"/>
          <w:sz w:val="28"/>
          <w:szCs w:val="28"/>
        </w:rPr>
        <w:t>: человек дополнительно просматривает видеозапись экзамена с примечаниями программы и решает, действительно ли нарушения имели место.</w:t>
      </w:r>
    </w:p>
    <w:p w:rsidR="005819D5" w:rsidRDefault="005819D5" w:rsidP="005819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290" w:rsidRPr="005819D5" w:rsidRDefault="00862290" w:rsidP="0086229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Темы, по которым будет составлены тесты:</w:t>
      </w:r>
    </w:p>
    <w:p w:rsidR="007A5030" w:rsidRPr="00274FD8" w:rsidRDefault="007A5030" w:rsidP="00274F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D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274FD8" w:rsidRPr="00274FD8">
        <w:rPr>
          <w:rFonts w:ascii="Times New Roman" w:eastAsia="Calibri" w:hAnsi="Times New Roman" w:cs="Times New Roman"/>
          <w:sz w:val="28"/>
          <w:szCs w:val="28"/>
        </w:rPr>
        <w:t>Основы корпоративных финансов</w:t>
      </w:r>
    </w:p>
    <w:p w:rsidR="007A5030" w:rsidRPr="00274FD8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D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274FD8" w:rsidRPr="00274FD8">
        <w:rPr>
          <w:rFonts w:ascii="Times New Roman" w:eastAsia="Calibri" w:hAnsi="Times New Roman" w:cs="Times New Roman"/>
          <w:sz w:val="28"/>
          <w:szCs w:val="28"/>
        </w:rPr>
        <w:t>Корпоративное управление</w:t>
      </w:r>
    </w:p>
    <w:p w:rsidR="007A5030" w:rsidRPr="00274FD8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D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274FD8" w:rsidRPr="00274FD8">
        <w:rPr>
          <w:rFonts w:ascii="Times New Roman" w:eastAsia="Calibri" w:hAnsi="Times New Roman" w:cs="Times New Roman"/>
          <w:sz w:val="28"/>
          <w:szCs w:val="28"/>
        </w:rPr>
        <w:t>Математические основы финансово-экономических расчетов при принятии финансово-кредитных решений</w:t>
      </w:r>
    </w:p>
    <w:p w:rsidR="007A5030" w:rsidRPr="00274FD8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D8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274FD8" w:rsidRPr="00274FD8">
        <w:rPr>
          <w:rFonts w:ascii="Times New Roman" w:eastAsia="Calibri" w:hAnsi="Times New Roman" w:cs="Times New Roman"/>
          <w:sz w:val="28"/>
          <w:szCs w:val="28"/>
        </w:rPr>
        <w:t xml:space="preserve">Управление </w:t>
      </w:r>
      <w:proofErr w:type="spellStart"/>
      <w:r w:rsidR="00274FD8" w:rsidRPr="00274FD8">
        <w:rPr>
          <w:rFonts w:ascii="Times New Roman" w:eastAsia="Calibri" w:hAnsi="Times New Roman" w:cs="Times New Roman"/>
          <w:sz w:val="28"/>
          <w:szCs w:val="28"/>
        </w:rPr>
        <w:t>внеоборотными</w:t>
      </w:r>
      <w:proofErr w:type="spellEnd"/>
      <w:r w:rsidR="00274FD8" w:rsidRPr="00274FD8">
        <w:rPr>
          <w:rFonts w:ascii="Times New Roman" w:eastAsia="Calibri" w:hAnsi="Times New Roman" w:cs="Times New Roman"/>
          <w:sz w:val="28"/>
          <w:szCs w:val="28"/>
        </w:rPr>
        <w:t xml:space="preserve"> активами корпорации</w:t>
      </w:r>
    </w:p>
    <w:p w:rsidR="00274FD8" w:rsidRPr="00274FD8" w:rsidRDefault="007A5030" w:rsidP="00274FD8">
      <w:pPr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D8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274FD8" w:rsidRPr="00274FD8">
        <w:rPr>
          <w:rFonts w:ascii="Times New Roman" w:eastAsia="Calibri" w:hAnsi="Times New Roman" w:cs="Times New Roman"/>
          <w:sz w:val="28"/>
          <w:szCs w:val="28"/>
        </w:rPr>
        <w:t xml:space="preserve">Управление оборотным капиталом корпорации </w:t>
      </w:r>
    </w:p>
    <w:p w:rsidR="00274FD8" w:rsidRPr="00274FD8" w:rsidRDefault="007A5030" w:rsidP="00274FD8">
      <w:pPr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D8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274FD8" w:rsidRPr="00274FD8">
        <w:rPr>
          <w:rFonts w:ascii="Times New Roman" w:eastAsia="Calibri" w:hAnsi="Times New Roman" w:cs="Times New Roman"/>
          <w:sz w:val="28"/>
          <w:szCs w:val="28"/>
        </w:rPr>
        <w:t xml:space="preserve">Расходы, доходы и прибыль корпорации </w:t>
      </w:r>
    </w:p>
    <w:p w:rsidR="007A5030" w:rsidRPr="00274FD8" w:rsidRDefault="007A5030" w:rsidP="00274FD8">
      <w:pPr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D8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274FD8" w:rsidRPr="00274FD8">
        <w:rPr>
          <w:rFonts w:ascii="Times New Roman" w:eastAsia="Calibri" w:hAnsi="Times New Roman" w:cs="Times New Roman"/>
          <w:sz w:val="28"/>
          <w:szCs w:val="28"/>
        </w:rPr>
        <w:t>Заемные источники финансирования корпорации</w:t>
      </w:r>
    </w:p>
    <w:p w:rsidR="007A5030" w:rsidRPr="00274FD8" w:rsidRDefault="007A5030" w:rsidP="007A5030">
      <w:pPr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D8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274FD8" w:rsidRPr="00274FD8">
        <w:rPr>
          <w:rFonts w:ascii="Times New Roman" w:eastAsia="Calibri" w:hAnsi="Times New Roman" w:cs="Times New Roman"/>
          <w:sz w:val="28"/>
          <w:szCs w:val="28"/>
        </w:rPr>
        <w:t>Собственные источники финансирования</w:t>
      </w:r>
    </w:p>
    <w:p w:rsidR="007A5030" w:rsidRPr="00274FD8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D8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274FD8" w:rsidRPr="00274FD8">
        <w:rPr>
          <w:rFonts w:ascii="Times New Roman" w:eastAsia="Calibri" w:hAnsi="Times New Roman" w:cs="Times New Roman"/>
          <w:sz w:val="28"/>
          <w:szCs w:val="28"/>
        </w:rPr>
        <w:t>Дивидендная политика корпорации</w:t>
      </w:r>
    </w:p>
    <w:p w:rsidR="007A5030" w:rsidRPr="00274FD8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D8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274FD8" w:rsidRPr="00274FD8">
        <w:rPr>
          <w:rFonts w:ascii="Times New Roman" w:eastAsia="Calibri" w:hAnsi="Times New Roman" w:cs="Times New Roman"/>
          <w:sz w:val="28"/>
          <w:szCs w:val="28"/>
        </w:rPr>
        <w:t>Риски корпорации и минимизация их последствий</w:t>
      </w:r>
    </w:p>
    <w:p w:rsidR="007A5030" w:rsidRPr="00274FD8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D8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="00274FD8" w:rsidRPr="00274FD8">
        <w:rPr>
          <w:rFonts w:ascii="Times New Roman" w:eastAsia="Calibri" w:hAnsi="Times New Roman" w:cs="Times New Roman"/>
          <w:sz w:val="28"/>
          <w:szCs w:val="28"/>
        </w:rPr>
        <w:t>Оценка финансового состояния корпорации и пути достижения финансовой устойчивости</w:t>
      </w:r>
    </w:p>
    <w:p w:rsidR="007A5030" w:rsidRPr="00274FD8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D8">
        <w:rPr>
          <w:rFonts w:ascii="Times New Roman" w:eastAsia="Calibri" w:hAnsi="Times New Roman" w:cs="Times New Roman"/>
          <w:sz w:val="28"/>
          <w:szCs w:val="28"/>
        </w:rPr>
        <w:t>12</w:t>
      </w:r>
      <w:r w:rsidR="00274FD8" w:rsidRPr="00274FD8">
        <w:rPr>
          <w:rFonts w:ascii="Times New Roman" w:eastAsia="Calibri" w:hAnsi="Times New Roman" w:cs="Times New Roman"/>
          <w:sz w:val="28"/>
          <w:szCs w:val="28"/>
        </w:rPr>
        <w:t>,13</w:t>
      </w:r>
      <w:r w:rsidRPr="00274FD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74FD8" w:rsidRPr="00274FD8">
        <w:rPr>
          <w:rFonts w:ascii="Times New Roman" w:eastAsia="Calibri" w:hAnsi="Times New Roman" w:cs="Times New Roman"/>
          <w:sz w:val="28"/>
          <w:szCs w:val="28"/>
        </w:rPr>
        <w:t>Финансовое планирование и прогнозирование развития корпорации</w:t>
      </w:r>
    </w:p>
    <w:p w:rsidR="00274FD8" w:rsidRPr="00274FD8" w:rsidRDefault="007A5030" w:rsidP="00274FD8">
      <w:pPr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D8">
        <w:rPr>
          <w:rFonts w:ascii="Times New Roman" w:eastAsia="Calibri" w:hAnsi="Times New Roman" w:cs="Times New Roman"/>
          <w:sz w:val="28"/>
          <w:szCs w:val="28"/>
        </w:rPr>
        <w:t>1</w:t>
      </w:r>
      <w:r w:rsidR="00274FD8" w:rsidRPr="00274FD8">
        <w:rPr>
          <w:rFonts w:ascii="Times New Roman" w:eastAsia="Calibri" w:hAnsi="Times New Roman" w:cs="Times New Roman"/>
          <w:sz w:val="28"/>
          <w:szCs w:val="28"/>
        </w:rPr>
        <w:t>4</w:t>
      </w:r>
      <w:r w:rsidRPr="00274FD8">
        <w:rPr>
          <w:rFonts w:ascii="Times New Roman" w:eastAsia="Calibri" w:hAnsi="Times New Roman" w:cs="Times New Roman"/>
          <w:sz w:val="28"/>
          <w:szCs w:val="28"/>
        </w:rPr>
        <w:t>.</w:t>
      </w:r>
      <w:r w:rsidR="00274FD8" w:rsidRPr="00274FD8">
        <w:t xml:space="preserve"> </w:t>
      </w:r>
      <w:r w:rsidR="00274FD8" w:rsidRPr="00274FD8">
        <w:rPr>
          <w:rFonts w:ascii="Times New Roman" w:eastAsia="Calibri" w:hAnsi="Times New Roman" w:cs="Times New Roman"/>
          <w:sz w:val="28"/>
          <w:szCs w:val="28"/>
        </w:rPr>
        <w:t xml:space="preserve">Финансовая реструктуризация корпорации </w:t>
      </w:r>
    </w:p>
    <w:p w:rsidR="007A5030" w:rsidRPr="00274FD8" w:rsidRDefault="007A5030" w:rsidP="00274FD8">
      <w:pPr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D8">
        <w:rPr>
          <w:rFonts w:ascii="Times New Roman" w:eastAsia="Calibri" w:hAnsi="Times New Roman" w:cs="Times New Roman"/>
          <w:sz w:val="28"/>
          <w:szCs w:val="28"/>
        </w:rPr>
        <w:t>15.</w:t>
      </w:r>
      <w:r w:rsidR="00274FD8" w:rsidRPr="00274FD8">
        <w:t xml:space="preserve"> </w:t>
      </w:r>
      <w:r w:rsidR="00274FD8" w:rsidRPr="00274FD8">
        <w:rPr>
          <w:rFonts w:ascii="Times New Roman" w:eastAsia="Calibri" w:hAnsi="Times New Roman" w:cs="Times New Roman"/>
          <w:sz w:val="28"/>
          <w:szCs w:val="28"/>
        </w:rPr>
        <w:t>Слияние и поглощение компаний</w:t>
      </w:r>
    </w:p>
    <w:p w:rsidR="00274FD8" w:rsidRDefault="00274FD8" w:rsidP="00274FD8">
      <w:pPr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5819D5" w:rsidRDefault="00F45B24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19D5">
        <w:rPr>
          <w:rFonts w:ascii="Times New Roman" w:eastAsia="Calibri" w:hAnsi="Times New Roman" w:cs="Times New Roman"/>
          <w:b/>
          <w:sz w:val="28"/>
          <w:szCs w:val="28"/>
        </w:rPr>
        <w:t>Во время сдачи экзамена студенты должны быть способны:</w:t>
      </w:r>
    </w:p>
    <w:p w:rsidR="00F45B24" w:rsidRPr="00F45B24" w:rsidRDefault="00F45B24" w:rsidP="00F4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продемонстрировать полученные знания по 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основ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ам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финансового менеджмента, структур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финансового планирования, методик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оценки 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финансового состояния компании, стоимости и структуры капитала, эффективности инвестиционных проектов и путей достижения роста финансовой устойчивости и рыночной стоимости;</w:t>
      </w:r>
    </w:p>
    <w:p w:rsidR="00EF6828" w:rsidRPr="00EF6828" w:rsidRDefault="00F45B24" w:rsidP="00EF68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анализир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, правильно понима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интерпретир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финансовую информацию;</w:t>
      </w:r>
    </w:p>
    <w:p w:rsidR="00EF6828" w:rsidRPr="00EF6828" w:rsidRDefault="00EF6828" w:rsidP="00EF68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демонстрир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знания и понимание в области оценки и управления финансовыми ресурсами, денежными потоками, активами и пассивами, портфелем ценных бумаг, финансовыми рискам;</w:t>
      </w:r>
    </w:p>
    <w:p w:rsidR="00F45B24" w:rsidRPr="00F45B24" w:rsidRDefault="00EF6828" w:rsidP="00EF68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ть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методологией  оценки эффективности финансового менеджмента в операционной, инвестиционной и финансовой деятельности компании.</w:t>
      </w:r>
    </w:p>
    <w:p w:rsidR="00EF6828" w:rsidRDefault="00EF6828" w:rsidP="00F45B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5819D5" w:rsidRDefault="00F45B24" w:rsidP="00F45B2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19D5">
        <w:rPr>
          <w:rFonts w:ascii="Times New Roman" w:eastAsia="Calibri" w:hAnsi="Times New Roman" w:cs="Times New Roman"/>
          <w:b/>
          <w:sz w:val="28"/>
          <w:szCs w:val="28"/>
        </w:rPr>
        <w:t>Программные вопросы экзамена по дисциплине «</w:t>
      </w:r>
      <w:r w:rsidR="003651F9" w:rsidRPr="003651F9">
        <w:rPr>
          <w:rFonts w:ascii="Times New Roman" w:eastAsia="Calibri" w:hAnsi="Times New Roman" w:cs="Times New Roman"/>
          <w:b/>
          <w:sz w:val="28"/>
          <w:szCs w:val="28"/>
        </w:rPr>
        <w:t>Корпоративные финансы</w:t>
      </w:r>
      <w:r w:rsidRPr="005819D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Амортизация, ее роль в обновлении основных фондов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Источники формирования оборотных средств и финансирование их прироста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Анализ ликвидности баланса корпорации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Значение ускорения оборачиваемости оборотных средств в повышении эффективности работы корпорации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Краткосрочные заемные источники финансирования корпорации Анализ пассивов и финансовой устойчивости корпорации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Анализ производственных  запасов и затрат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Бюджетное финансирование инвестиционного процесса. Характеристика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Взаимосвязь цены и структуры капитала компании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Доход – основной источник собственных финансовых ресурсов корпорации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Виды долгосрочных заемных источников финансирования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Задачи финансовых служб корпорации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Виды и порядок осуществления реорганизационных процедур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Какие документы необходимо разработать при составлении баланса доходов и расходов корпораций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Виды стоимости капитала компании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Недостаток собственных оборотных средств, его исчисление и источники восполнения недостатка собственных оборотных средств 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Виды ценных бумаг АО и порядок их обращения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Классификация затрат на производство и реализацию продукции, работ и услуг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Влияние цен на объем выручки от реализации и прибыль корпорации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Источники финансовой информации о компании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Временная ценность денег. Настоящая и будущая стоимость капитала. Дисконтирование и компаундирование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Необходимость определения потребности в собственных оборотных средствах 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Доход как основной оценочной показатель деятельности корпорации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Задачи и принципы финансового планирования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Источники финансирования воспроизводства основных фондов и способы их финансирования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Задачи финансовой стратегии корпораций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Нормирование собственных оборотных средств по сырью, основным материалом и готовой продукции и др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Заемные источники финансирования компании, их характеристика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Конкурсное производство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Затраты по группе «Накладные расходы». Характеристика 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Нематериальные активы, источники их формирования и финансирования 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Значение воспроизводства, технического перевооружения и реконструкции основных фондов  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Определение совокупного норматива оборотных средств корпораций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Понятие и содержание корпоративных финансов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Организация управления финансами корпорации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Раскройте содержание и роль нормирования оборотных средств корпораций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Основные пути улучшения использования оборотных средств корпораций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Пути и резервы снижения себестоимости продукции, работ и услуг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Основные реорганизационные и ликвидационные процедуры в отношении неплатежеспособных корпорации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Резервы, факторы увеличения доходов корпораций Особенности организации финансов корпорации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Планирование и использование амортизационных отчислений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Роль собственного капитала в деятельности корпораций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Прямые инвестиции, их планирование и финансирование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Содержание бизнес – плана и его характеристика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 каким внеоборотным активом не начисляются амортизации и почему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Показатели рентабельности и методы их исчисления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Содержание группе затрат «Амортизация основных фондов»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Показатели эффективности использования капитальных вложений корпораций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Факторы, влияющие на объем дохода от реализации продукции, работ и услуг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Показатели эффективности использования оборотных средств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Сущность, содержание финансового планирования в корпорациях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Порядок планирования затрат на производство и реализации продукции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Финансовые аспекты внутрифирменной и внешней среды корпорации Порядок составления финансовых планов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Финансовая стратегия и тактика  корпорации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Поток денежных средств от различных видов деятельности корпорации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Сущность банкротства и основные этапы и процедуры его осуществления Поясните экономический смысл коэффициентов рентабельности производства 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Стратегический, текущий и оперативный финансовый план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Принципы организации корпоративных финансов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Содержание анализа финансовых результатов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Простые и сложные проценты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Роль дохода на современном этапе предпринимательства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Смета затрат на производство и реализацию продукции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Характеристика источников финансирования инвестиционной деятельности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Собственный капитал корпораций, его состав и структура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Финансовые инвестиции корпорации и источники их финансирования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Состав и назначение оборотных средств в сфере обращения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Финансовые ресурсы корпорации , их характеристика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Состав, структура и назначения оборотных производственных фондов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Характеристика достоинств и недостатков метода прямого счета дохода корпораций 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Сущность и содержание финансового анализа корпорации 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Финансовые ресурсы, денежные фонды и резервы АО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Экономическая природа, состав и методы оценки внеоборотных активов корпораций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Финансовые службы корпорации и их функции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Характеристика состава затрат на оплату труда и отчислений по ней на социальные нужды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Формирование и основные цели корпоративных финансов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Цены капитала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Формирование уставного капитала АО и источники его пополнения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Экономическая сущность и содержание доходов от реализации продукции, работ и услуг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Формы банкротства,  краткая характеристика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Характеристика финансовых коэффициентов, используемых для оценки кредитоспособности корпораций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Формы реорганизации и ликвидации АО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Экономическая сущность оборотных средств корпорации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Функции финансов корпораций, их содержание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Характеристика внеоборотных активов корпорации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Экономико – правовые основы деятельности хозяйствующих субъектов 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Характеристика группы затрат «Общие и административные расходы»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Характеристика методов исчисления амортизационных отчислении 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Эффективность использования основных фондов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Характеристика направления (плана) финансового оздоровления корпорации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Характеристика основных видов  инвестиционной деятельности корпорации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Цели и задачи финансового планирования хозяйствующих субъектов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Характеристика состава внереализационных доходов и расходов корпораций  </w:t>
      </w:r>
    </w:p>
    <w:p w:rsidR="005329CC" w:rsidRPr="005329CC" w:rsidRDefault="005329CC" w:rsidP="00532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29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Характеристика состава материальных затрат </w:t>
      </w:r>
    </w:p>
    <w:p w:rsidR="005329CC" w:rsidRPr="005329CC" w:rsidRDefault="005329CC" w:rsidP="00532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</w:p>
    <w:p w:rsidR="005329CC" w:rsidRPr="005329CC" w:rsidRDefault="005329CC" w:rsidP="00532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bookmarkStart w:id="0" w:name="_GoBack"/>
      <w:bookmarkEnd w:id="0"/>
    </w:p>
    <w:p w:rsidR="00F45B24" w:rsidRDefault="00F45B24" w:rsidP="00F45B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Рекомендуемая для подготовки к экзамену учебная литература:</w:t>
      </w:r>
    </w:p>
    <w:p w:rsidR="003651F9" w:rsidRPr="003651F9" w:rsidRDefault="003651F9" w:rsidP="003651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1F9">
        <w:rPr>
          <w:rFonts w:ascii="Times New Roman" w:eastAsia="Calibri" w:hAnsi="Times New Roman" w:cs="Times New Roman"/>
          <w:sz w:val="28"/>
          <w:szCs w:val="28"/>
        </w:rPr>
        <w:t xml:space="preserve">1. Принципы корпоративных финансов. </w:t>
      </w:r>
      <w:proofErr w:type="spellStart"/>
      <w:r w:rsidRPr="003651F9">
        <w:rPr>
          <w:rFonts w:ascii="Times New Roman" w:eastAsia="Calibri" w:hAnsi="Times New Roman" w:cs="Times New Roman"/>
          <w:sz w:val="28"/>
          <w:szCs w:val="28"/>
        </w:rPr>
        <w:t>Брейли</w:t>
      </w:r>
      <w:proofErr w:type="spellEnd"/>
      <w:r w:rsidRPr="003651F9">
        <w:rPr>
          <w:rFonts w:ascii="Times New Roman" w:eastAsia="Calibri" w:hAnsi="Times New Roman" w:cs="Times New Roman"/>
          <w:sz w:val="28"/>
          <w:szCs w:val="28"/>
        </w:rPr>
        <w:t xml:space="preserve"> Р., Майерс С. 7-е изд.– М.: Издательство: Олимп-Бизнес, 2015 г., </w:t>
      </w:r>
    </w:p>
    <w:p w:rsidR="003651F9" w:rsidRPr="003651F9" w:rsidRDefault="003651F9" w:rsidP="003651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1F9">
        <w:rPr>
          <w:rFonts w:ascii="Times New Roman" w:eastAsia="Calibri" w:hAnsi="Times New Roman" w:cs="Times New Roman"/>
          <w:sz w:val="28"/>
          <w:szCs w:val="28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3651F9" w:rsidRPr="003651F9" w:rsidRDefault="003651F9" w:rsidP="003651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Рахимбаев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</w:t>
      </w:r>
      <w:r w:rsidRPr="003651F9">
        <w:rPr>
          <w:rFonts w:ascii="Times New Roman" w:eastAsia="Calibri" w:hAnsi="Times New Roman" w:cs="Times New Roman"/>
          <w:sz w:val="28"/>
          <w:szCs w:val="28"/>
        </w:rPr>
        <w:t xml:space="preserve">А., </w:t>
      </w:r>
      <w:proofErr w:type="spellStart"/>
      <w:r w:rsidRPr="003651F9">
        <w:rPr>
          <w:rFonts w:ascii="Times New Roman" w:eastAsia="Calibri" w:hAnsi="Times New Roman" w:cs="Times New Roman"/>
          <w:sz w:val="28"/>
          <w:szCs w:val="28"/>
        </w:rPr>
        <w:t>Михель</w:t>
      </w:r>
      <w:proofErr w:type="spellEnd"/>
      <w:r w:rsidRPr="003651F9">
        <w:rPr>
          <w:rFonts w:ascii="Times New Roman" w:eastAsia="Calibri" w:hAnsi="Times New Roman" w:cs="Times New Roman"/>
          <w:sz w:val="28"/>
          <w:szCs w:val="28"/>
        </w:rPr>
        <w:t xml:space="preserve"> 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51F9">
        <w:rPr>
          <w:rFonts w:ascii="Times New Roman" w:eastAsia="Calibri" w:hAnsi="Times New Roman" w:cs="Times New Roman"/>
          <w:sz w:val="28"/>
          <w:szCs w:val="28"/>
        </w:rPr>
        <w:t>Корпоративные финансы: учеб. пособие-Алматы Азия-</w:t>
      </w:r>
      <w:proofErr w:type="spellStart"/>
      <w:r w:rsidRPr="003651F9">
        <w:rPr>
          <w:rFonts w:ascii="Times New Roman" w:eastAsia="Calibri" w:hAnsi="Times New Roman" w:cs="Times New Roman"/>
          <w:sz w:val="28"/>
          <w:szCs w:val="28"/>
        </w:rPr>
        <w:t>Принт</w:t>
      </w:r>
      <w:proofErr w:type="spellEnd"/>
      <w:r w:rsidRPr="003651F9">
        <w:rPr>
          <w:rFonts w:ascii="Times New Roman" w:eastAsia="Calibri" w:hAnsi="Times New Roman" w:cs="Times New Roman"/>
          <w:sz w:val="28"/>
          <w:szCs w:val="28"/>
        </w:rPr>
        <w:t>, 2015.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51F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3651F9">
        <w:rPr>
          <w:rFonts w:ascii="Times New Roman" w:eastAsia="Calibri" w:hAnsi="Times New Roman" w:cs="Times New Roman"/>
          <w:sz w:val="28"/>
          <w:szCs w:val="28"/>
        </w:rPr>
        <w:t>464  с.</w:t>
      </w:r>
      <w:proofErr w:type="gramEnd"/>
    </w:p>
    <w:p w:rsidR="003651F9" w:rsidRPr="003651F9" w:rsidRDefault="003651F9" w:rsidP="003651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1F9">
        <w:rPr>
          <w:rFonts w:ascii="Times New Roman" w:eastAsia="Calibri" w:hAnsi="Times New Roman" w:cs="Times New Roman"/>
          <w:sz w:val="28"/>
          <w:szCs w:val="28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3651F9">
        <w:rPr>
          <w:rFonts w:ascii="Times New Roman" w:eastAsia="Calibri" w:hAnsi="Times New Roman" w:cs="Times New Roman"/>
          <w:sz w:val="28"/>
          <w:szCs w:val="28"/>
        </w:rPr>
        <w:t>КноРус</w:t>
      </w:r>
      <w:proofErr w:type="spellEnd"/>
      <w:r w:rsidRPr="003651F9">
        <w:rPr>
          <w:rFonts w:ascii="Times New Roman" w:eastAsia="Calibri" w:hAnsi="Times New Roman" w:cs="Times New Roman"/>
          <w:sz w:val="28"/>
          <w:szCs w:val="28"/>
        </w:rPr>
        <w:t>, 2019. - 346 c.</w:t>
      </w:r>
    </w:p>
    <w:p w:rsidR="003651F9" w:rsidRPr="003651F9" w:rsidRDefault="003651F9" w:rsidP="003651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1F9">
        <w:rPr>
          <w:rFonts w:ascii="Times New Roman" w:eastAsia="Calibri" w:hAnsi="Times New Roman" w:cs="Times New Roman"/>
          <w:sz w:val="28"/>
          <w:szCs w:val="28"/>
        </w:rPr>
        <w:t>5.Закон РК № 176 «О реабилитации и банкротстве» от 7 марта 2014 года. http://online.zakon.kz/Document/?doc_id=31518958</w:t>
      </w:r>
    </w:p>
    <w:p w:rsidR="003651F9" w:rsidRPr="003651F9" w:rsidRDefault="003651F9" w:rsidP="003651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651F9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Pr="003651F9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3651F9">
        <w:rPr>
          <w:rFonts w:ascii="Times New Roman" w:eastAsia="Calibri" w:hAnsi="Times New Roman" w:cs="Times New Roman"/>
          <w:sz w:val="28"/>
          <w:szCs w:val="28"/>
        </w:rPr>
        <w:t>ресурсы</w:t>
      </w:r>
      <w:r w:rsidRPr="003651F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</w:p>
    <w:p w:rsidR="003651F9" w:rsidRPr="003651F9" w:rsidRDefault="003651F9" w:rsidP="003651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651F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3651F9">
        <w:rPr>
          <w:rFonts w:ascii="Times New Roman" w:eastAsia="Calibri" w:hAnsi="Times New Roman" w:cs="Times New Roman"/>
          <w:sz w:val="28"/>
          <w:szCs w:val="28"/>
          <w:lang w:val="en-US"/>
        </w:rPr>
        <w:t>Whalley</w:t>
      </w:r>
      <w:proofErr w:type="spellEnd"/>
      <w:r w:rsidRPr="003651F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A. Strategic Marketing. – </w:t>
      </w:r>
      <w:proofErr w:type="spellStart"/>
      <w:r w:rsidRPr="003651F9">
        <w:rPr>
          <w:rFonts w:ascii="Times New Roman" w:eastAsia="Calibri" w:hAnsi="Times New Roman" w:cs="Times New Roman"/>
          <w:sz w:val="28"/>
          <w:szCs w:val="28"/>
          <w:lang w:val="en-US"/>
        </w:rPr>
        <w:t>Ventus</w:t>
      </w:r>
      <w:proofErr w:type="spellEnd"/>
      <w:r w:rsidRPr="003651F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Publishing </w:t>
      </w:r>
      <w:proofErr w:type="spellStart"/>
      <w:r w:rsidRPr="003651F9">
        <w:rPr>
          <w:rFonts w:ascii="Times New Roman" w:eastAsia="Calibri" w:hAnsi="Times New Roman" w:cs="Times New Roman"/>
          <w:sz w:val="28"/>
          <w:szCs w:val="28"/>
          <w:lang w:val="en-US"/>
        </w:rPr>
        <w:t>ApS</w:t>
      </w:r>
      <w:proofErr w:type="spellEnd"/>
      <w:r w:rsidRPr="003651F9">
        <w:rPr>
          <w:rFonts w:ascii="Times New Roman" w:eastAsia="Calibri" w:hAnsi="Times New Roman" w:cs="Times New Roman"/>
          <w:sz w:val="28"/>
          <w:szCs w:val="28"/>
          <w:lang w:val="en-US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6D1CE0" w:rsidRDefault="003651F9" w:rsidP="003651F9">
      <w:pPr>
        <w:spacing w:after="0" w:line="240" w:lineRule="auto"/>
        <w:contextualSpacing/>
        <w:jc w:val="both"/>
      </w:pPr>
      <w:r w:rsidRPr="003651F9">
        <w:rPr>
          <w:rFonts w:ascii="Times New Roman" w:eastAsia="Calibri" w:hAnsi="Times New Roman" w:cs="Times New Roman"/>
          <w:sz w:val="28"/>
          <w:szCs w:val="28"/>
        </w:rPr>
        <w:t>3. https://ru.coursera.org/lecture/marketing-printsipy/konkurientsiia-chast-2-ccIDq</w:t>
      </w:r>
    </w:p>
    <w:sectPr w:rsidR="006D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80C"/>
    <w:multiLevelType w:val="hybridMultilevel"/>
    <w:tmpl w:val="F584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94974"/>
    <w:multiLevelType w:val="hybridMultilevel"/>
    <w:tmpl w:val="37E24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7C0FD9"/>
    <w:multiLevelType w:val="hybridMultilevel"/>
    <w:tmpl w:val="1B480688"/>
    <w:lvl w:ilvl="0" w:tplc="7D9664BC">
      <w:start w:val="1"/>
      <w:numFmt w:val="decimal"/>
      <w:lvlText w:val="%1."/>
      <w:lvlJc w:val="left"/>
      <w:pPr>
        <w:ind w:left="1068" w:hanging="360"/>
      </w:pPr>
      <w:rPr>
        <w:rFonts w:ascii="Calibri" w:eastAsia="SimSu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7A50BD3"/>
    <w:multiLevelType w:val="hybridMultilevel"/>
    <w:tmpl w:val="88162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547D2"/>
    <w:multiLevelType w:val="hybridMultilevel"/>
    <w:tmpl w:val="05840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E0342"/>
    <w:multiLevelType w:val="hybridMultilevel"/>
    <w:tmpl w:val="40406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14"/>
    <w:rsid w:val="000414F1"/>
    <w:rsid w:val="000B16F7"/>
    <w:rsid w:val="001449B3"/>
    <w:rsid w:val="00274FD8"/>
    <w:rsid w:val="003029FA"/>
    <w:rsid w:val="00324471"/>
    <w:rsid w:val="003651F9"/>
    <w:rsid w:val="004F3322"/>
    <w:rsid w:val="005329CC"/>
    <w:rsid w:val="005461C4"/>
    <w:rsid w:val="005819D5"/>
    <w:rsid w:val="00594B1D"/>
    <w:rsid w:val="005C7212"/>
    <w:rsid w:val="006D1CE0"/>
    <w:rsid w:val="00711548"/>
    <w:rsid w:val="00760614"/>
    <w:rsid w:val="007A5030"/>
    <w:rsid w:val="007C35B4"/>
    <w:rsid w:val="007C38EC"/>
    <w:rsid w:val="00831F83"/>
    <w:rsid w:val="00862290"/>
    <w:rsid w:val="00907381"/>
    <w:rsid w:val="009E2FBE"/>
    <w:rsid w:val="00B07051"/>
    <w:rsid w:val="00BC65E1"/>
    <w:rsid w:val="00ED74D5"/>
    <w:rsid w:val="00EF6828"/>
    <w:rsid w:val="00F45B24"/>
    <w:rsid w:val="00F67C14"/>
    <w:rsid w:val="00F7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F85C"/>
  <w15:docId w15:val="{F66CD7DF-E1DE-4DBE-9BDE-E49DE1C2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Hackintosh</dc:creator>
  <cp:keywords/>
  <dc:description/>
  <cp:lastModifiedBy>Image&amp;Matros ®</cp:lastModifiedBy>
  <cp:revision>44</cp:revision>
  <dcterms:created xsi:type="dcterms:W3CDTF">2020-03-23T13:28:00Z</dcterms:created>
  <dcterms:modified xsi:type="dcterms:W3CDTF">2020-12-04T02:06:00Z</dcterms:modified>
</cp:coreProperties>
</file>